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7777777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2CBB" w:rsidRPr="00E14588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="009C2CBB" w:rsidRPr="00E14588">
              <w:rPr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="009C2CBB" w:rsidRPr="00E14588">
              <w:rPr>
                <w:color w:val="000000"/>
                <w:sz w:val="24"/>
                <w:szCs w:val="24"/>
              </w:rPr>
              <w:t>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39C918E1" w14:textId="77777777"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50556F41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В соответствии с Распоряжением от 28.06.2019  №375-р в состав совета директоров с 28.06.2019 г. по  ___2020 г.  избраны следующие лица:</w:t>
            </w:r>
          </w:p>
          <w:p w14:paraId="7899FD1B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468FF59C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2634E0">
              <w:rPr>
                <w:sz w:val="24"/>
                <w:szCs w:val="24"/>
              </w:rPr>
              <w:t>Арзаманов</w:t>
            </w:r>
            <w:proofErr w:type="spellEnd"/>
            <w:r w:rsidRPr="002634E0">
              <w:rPr>
                <w:sz w:val="24"/>
                <w:szCs w:val="24"/>
              </w:rPr>
              <w:t xml:space="preserve">  Михаил Георгиевич – начальник Управления государственного имущества и правового обеспечения Роспечати;</w:t>
            </w:r>
          </w:p>
          <w:p w14:paraId="1BCE44CE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5332523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Березин Игорь Станиславович – президент некоммерческого </w:t>
            </w:r>
            <w:r w:rsidRPr="002634E0">
              <w:rPr>
                <w:sz w:val="24"/>
                <w:szCs w:val="24"/>
              </w:rPr>
              <w:lastRenderedPageBreak/>
              <w:t>партнерства «Гильдия маркетологов», в качестве профессионального поверенного, председатель;</w:t>
            </w:r>
          </w:p>
          <w:p w14:paraId="4C89482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49A2964D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Лихачева Наталья Геннадьевна – сотрудник Российского института директоров, в качестве профессионального поверенного;</w:t>
            </w:r>
          </w:p>
          <w:p w14:paraId="7D6CEB66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568FA9AE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Молодых Денис Владимирович – помощник руководителя Росимущества;</w:t>
            </w:r>
          </w:p>
          <w:p w14:paraId="606D5B57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5E55FE5B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2634E0">
              <w:rPr>
                <w:sz w:val="24"/>
                <w:szCs w:val="24"/>
              </w:rPr>
              <w:t>Ситнин</w:t>
            </w:r>
            <w:proofErr w:type="spellEnd"/>
            <w:r w:rsidRPr="002634E0">
              <w:rPr>
                <w:sz w:val="24"/>
                <w:szCs w:val="24"/>
              </w:rPr>
              <w:t xml:space="preserve"> Алексей Всеволодович – советник генерального директора ОАО «Распорядительная дирекция Минкультуры России», в качестве профессионального поверенного;</w:t>
            </w:r>
          </w:p>
          <w:p w14:paraId="240BDC86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7617D6FE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2634E0">
              <w:rPr>
                <w:sz w:val="24"/>
                <w:szCs w:val="24"/>
              </w:rPr>
              <w:t>Фатеркин</w:t>
            </w:r>
            <w:proofErr w:type="spellEnd"/>
            <w:r w:rsidRPr="002634E0">
              <w:rPr>
                <w:sz w:val="24"/>
                <w:szCs w:val="24"/>
              </w:rPr>
              <w:t xml:space="preserve"> Андрей Александрович – единственный участник ООО  </w:t>
            </w:r>
            <w:proofErr w:type="spellStart"/>
            <w:r w:rsidRPr="002634E0">
              <w:rPr>
                <w:sz w:val="24"/>
                <w:szCs w:val="24"/>
              </w:rPr>
              <w:t>Микрокредитная</w:t>
            </w:r>
            <w:proofErr w:type="spellEnd"/>
            <w:r w:rsidRPr="002634E0">
              <w:rPr>
                <w:sz w:val="24"/>
                <w:szCs w:val="24"/>
              </w:rPr>
              <w:t xml:space="preserve"> компания «Быстрая Денежка», в качестве независимого директора</w:t>
            </w:r>
          </w:p>
          <w:p w14:paraId="0B9FD812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E30DF84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В течение отчетного года члены совета директоров акциями АО  «ИПК «Звезда»_ не владели.</w:t>
            </w:r>
          </w:p>
          <w:p w14:paraId="03FB8E8B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649817D3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В соответствии с Распоряжением от 30.07.2020 №  323-р в состав совета директоров</w:t>
            </w:r>
            <w:proofErr w:type="gramStart"/>
            <w:r w:rsidRPr="002634E0">
              <w:rPr>
                <w:sz w:val="24"/>
                <w:szCs w:val="24"/>
              </w:rPr>
              <w:t xml:space="preserve"> .</w:t>
            </w:r>
            <w:proofErr w:type="gramEnd"/>
            <w:r w:rsidRPr="002634E0">
              <w:rPr>
                <w:sz w:val="24"/>
                <w:szCs w:val="24"/>
              </w:rPr>
              <w:t xml:space="preserve">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2634E0">
              <w:rPr>
                <w:sz w:val="24"/>
                <w:szCs w:val="24"/>
              </w:rPr>
              <w:t>Арзаманов</w:t>
            </w:r>
            <w:proofErr w:type="spellEnd"/>
            <w:r w:rsidRPr="002634E0">
              <w:rPr>
                <w:sz w:val="24"/>
                <w:szCs w:val="24"/>
              </w:rPr>
              <w:t xml:space="preserve"> Михаил Георгиевич – начальник Управления государственного имущества и правового обеспечения Роспечати;</w:t>
            </w:r>
          </w:p>
          <w:p w14:paraId="7659A8D5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68AEF9B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Лихачева Наталья Геннадьевна – сотрудник Российского института директоров, в качестве профессионального поверенного;</w:t>
            </w:r>
          </w:p>
          <w:p w14:paraId="1BAF2246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28C298C5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2634E0">
              <w:rPr>
                <w:sz w:val="24"/>
                <w:szCs w:val="24"/>
              </w:rPr>
              <w:t>Ситнин</w:t>
            </w:r>
            <w:proofErr w:type="spellEnd"/>
            <w:r w:rsidRPr="002634E0">
              <w:rPr>
                <w:sz w:val="24"/>
                <w:szCs w:val="24"/>
              </w:rPr>
              <w:t xml:space="preserve"> Алексей Всеволодович – начальник аналитического отдела проектного офиса АНО «Мой район», в качестве профессионального поверенного; </w:t>
            </w:r>
          </w:p>
          <w:p w14:paraId="4C6B8007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531B6ACD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Березин Игорь Станиславович – президент  некоммерческого партнерства «Гильдия маркетологов» (в качестве профессионального </w:t>
            </w:r>
            <w:r w:rsidRPr="002634E0">
              <w:rPr>
                <w:sz w:val="24"/>
                <w:szCs w:val="24"/>
              </w:rPr>
              <w:lastRenderedPageBreak/>
              <w:t>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Семенов Михаил Львович – исполнительный директор ООО «Управляющая компания ЗЛКЗ» в качестве профессионального поверенного.</w:t>
            </w:r>
          </w:p>
          <w:p w14:paraId="1B0F477B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6D93E6C8" w14:textId="3435F57A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В течение отчетного года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4D7D2AA3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77777777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77777777" w:rsidR="00A9421E" w:rsidRPr="002634E0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</w:rPr>
              <w:t>Открытое акционерное общество «Регистратор-Капитал»</w:t>
            </w:r>
          </w:p>
          <w:p w14:paraId="71CDAAD8" w14:textId="77777777" w:rsidR="006B16EE" w:rsidRPr="002634E0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</w:rPr>
              <w:t>620041, г.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Ек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атеринбург,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пер.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Трамвайный, к.101</w:t>
            </w:r>
          </w:p>
          <w:p w14:paraId="7A2022B1" w14:textId="77777777" w:rsidR="006B16EE" w:rsidRPr="002634E0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www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.</w:t>
            </w:r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regkap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.</w:t>
            </w:r>
            <w:proofErr w:type="spellStart"/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6E82970C" w14:textId="1580D314" w:rsidR="00A9421E" w:rsidRPr="002634E0" w:rsidRDefault="009C756F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634E0">
              <w:rPr>
                <w:sz w:val="24"/>
                <w:szCs w:val="24"/>
              </w:rPr>
              <w:t>7</w:t>
            </w:r>
          </w:p>
          <w:p w14:paraId="2482578A" w14:textId="1A594A42" w:rsidR="006E5742" w:rsidRPr="00E91D04" w:rsidRDefault="006E5742" w:rsidP="009C2CB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</w:t>
            </w:r>
            <w:r w:rsidRPr="00E91D04">
              <w:rPr>
                <w:sz w:val="24"/>
                <w:szCs w:val="24"/>
              </w:rPr>
              <w:lastRenderedPageBreak/>
              <w:t>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8D2B60" w14:textId="77777777" w:rsidR="00DA77E5" w:rsidRPr="002634E0" w:rsidRDefault="00DA77E5" w:rsidP="00DA77E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</w:p>
          <w:p w14:paraId="42D6DE5F" w14:textId="5755E009" w:rsidR="00DA77E5" w:rsidRPr="002634E0" w:rsidRDefault="0091300C" w:rsidP="0091300C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4AA962C8" w14:textId="71AADE0A" w:rsidR="00E11B9B" w:rsidRDefault="009308A8" w:rsidP="00E11B9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Факт 20</w:t>
            </w:r>
            <w:r w:rsidR="001C0B47" w:rsidRPr="009C756F">
              <w:rPr>
                <w:sz w:val="24"/>
                <w:szCs w:val="24"/>
              </w:rPr>
              <w:t>20</w:t>
            </w:r>
            <w:r w:rsidRPr="009C756F">
              <w:rPr>
                <w:sz w:val="24"/>
                <w:szCs w:val="24"/>
              </w:rPr>
              <w:t xml:space="preserve"> г</w:t>
            </w:r>
            <w:r w:rsidR="00E11B9B">
              <w:rPr>
                <w:sz w:val="24"/>
                <w:szCs w:val="24"/>
              </w:rPr>
              <w:t xml:space="preserve"> </w:t>
            </w:r>
          </w:p>
          <w:p w14:paraId="53774405" w14:textId="0CF5BEE7" w:rsidR="00A9421E" w:rsidRPr="009C756F" w:rsidRDefault="00E11B9B" w:rsidP="0009640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29 238</w:t>
            </w:r>
            <w:r w:rsidR="00823972" w:rsidRPr="009C756F">
              <w:rPr>
                <w:sz w:val="24"/>
                <w:szCs w:val="24"/>
              </w:rPr>
              <w:t xml:space="preserve"> тыс</w:t>
            </w:r>
            <w:r w:rsidR="00AC096E" w:rsidRPr="009C756F">
              <w:rPr>
                <w:sz w:val="24"/>
                <w:szCs w:val="24"/>
              </w:rPr>
              <w:t xml:space="preserve">. </w:t>
            </w:r>
            <w:proofErr w:type="spellStart"/>
            <w:r w:rsidR="00AC096E" w:rsidRPr="009C756F">
              <w:rPr>
                <w:sz w:val="24"/>
                <w:szCs w:val="24"/>
              </w:rPr>
              <w:t>листо</w:t>
            </w:r>
            <w:proofErr w:type="spellEnd"/>
            <w:r w:rsidR="00EC50DF" w:rsidRPr="009C756F">
              <w:rPr>
                <w:sz w:val="24"/>
                <w:szCs w:val="24"/>
              </w:rPr>
              <w:t>-</w:t>
            </w:r>
            <w:r w:rsidR="00AC096E" w:rsidRPr="009C756F">
              <w:rPr>
                <w:sz w:val="24"/>
                <w:szCs w:val="24"/>
              </w:rPr>
              <w:t xml:space="preserve">оттисков </w:t>
            </w:r>
          </w:p>
          <w:p w14:paraId="1781DB33" w14:textId="376C68C1" w:rsidR="00E11B9B" w:rsidRPr="009C756F" w:rsidRDefault="00E11B9B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23 602</w:t>
            </w:r>
            <w:r w:rsidR="00AC096E" w:rsidRPr="009C756F">
              <w:rPr>
                <w:sz w:val="24"/>
                <w:szCs w:val="24"/>
              </w:rPr>
              <w:t xml:space="preserve"> т.</w:t>
            </w:r>
            <w:r w:rsidR="00823972" w:rsidRPr="009C756F">
              <w:rPr>
                <w:sz w:val="24"/>
                <w:szCs w:val="24"/>
              </w:rPr>
              <w:t xml:space="preserve"> </w:t>
            </w:r>
            <w:r w:rsidR="00AC096E" w:rsidRPr="009C756F">
              <w:rPr>
                <w:sz w:val="24"/>
                <w:szCs w:val="24"/>
              </w:rPr>
              <w:t>руб</w:t>
            </w:r>
            <w:r w:rsidR="00823972" w:rsidRPr="009C756F">
              <w:rPr>
                <w:sz w:val="24"/>
                <w:szCs w:val="24"/>
              </w:rPr>
              <w:t>.</w:t>
            </w:r>
            <w:r w:rsidR="00AC096E" w:rsidRPr="009C756F">
              <w:rPr>
                <w:sz w:val="24"/>
                <w:szCs w:val="24"/>
              </w:rPr>
              <w:t xml:space="preserve"> (</w:t>
            </w:r>
            <w:r w:rsidR="00EA0616" w:rsidRPr="009C756F">
              <w:rPr>
                <w:sz w:val="24"/>
                <w:szCs w:val="24"/>
              </w:rPr>
              <w:t>без</w:t>
            </w:r>
            <w:r w:rsidR="00AC096E" w:rsidRPr="009C756F">
              <w:rPr>
                <w:sz w:val="24"/>
                <w:szCs w:val="24"/>
              </w:rPr>
              <w:t xml:space="preserve"> НДС)</w:t>
            </w:r>
          </w:p>
          <w:p w14:paraId="457419E7" w14:textId="77777777" w:rsidR="00F04B29" w:rsidRPr="009C756F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proofErr w:type="spellStart"/>
            <w:r w:rsidR="00AC096E" w:rsidRPr="003E1E67">
              <w:rPr>
                <w:sz w:val="24"/>
                <w:szCs w:val="24"/>
              </w:rPr>
              <w:t>кв.м</w:t>
            </w:r>
            <w:proofErr w:type="spellEnd"/>
            <w:r w:rsidR="00AC096E" w:rsidRPr="003E1E67">
              <w:rPr>
                <w:sz w:val="24"/>
                <w:szCs w:val="24"/>
              </w:rPr>
              <w:t>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59-59-22/020/2006-199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15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10.06.2015; №59-59/022-59/022/201/2015-3802/2; на период с 10.06.2015 по 10.06.2020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59-59-22/020/2006-198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59-59-01/049/2006-292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59-59-01/049/2006-293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59-59-22/020/2006-202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59-59-22/020/2006-192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59-59-22/020/2006-201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59-59-22/016/2007-365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59-59-22/020/2006-196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59-59-22/020/2006-200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59-59-22/050/2006-099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59-59-22/050/2006-100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lastRenderedPageBreak/>
              <w:t>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59-59-22/050/2006-101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59-59-22/026/2007-616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59-59-22/022/2007-489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59-59-22/026/2007-615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59-59-22/050/2006-098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59-59-22/022/2007-494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59-59-22/022/2007-491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59-59-22/022/2007-492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59-59-22/022/2007-493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59-00/3000-018837-014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59/00/3-000-018837-009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>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Д</w:t>
            </w:r>
            <w:proofErr w:type="gramEnd"/>
            <w:r w:rsidRPr="00053CA9">
              <w:rPr>
                <w:b/>
                <w:color w:val="000000"/>
              </w:rPr>
              <w:t>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01.12.2016 №59-59/021-59/021/202/2016-1903/1; на период с 01.12.2016 по 01.12.2021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59-59-21/010/2007-367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59-00/3-000-018837-011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8316,7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59-00/3-000-018837-013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59-00/3-000-018837-008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59-00/3-000-018837-010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59-00/3-000-018837-007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59-00/3-000-018837-012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59-59-21/032/2007-188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59-59-21/048/2007-472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59-59-21/048/2007-471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59-59-21/048/2007-470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59-59-21/048/2007-469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  <w:bookmarkStart w:id="0" w:name="_GoBack"/>
            <w:bookmarkEnd w:id="0"/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4623A6D8" w:rsidR="00D1000C" w:rsidRPr="001721F2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На </w:t>
            </w:r>
            <w:r w:rsidR="00830A98" w:rsidRPr="00830A98">
              <w:rPr>
                <w:sz w:val="24"/>
                <w:szCs w:val="24"/>
              </w:rPr>
              <w:t>31</w:t>
            </w:r>
            <w:r w:rsidR="00A47700" w:rsidRPr="001721F2">
              <w:rPr>
                <w:sz w:val="24"/>
                <w:szCs w:val="24"/>
              </w:rPr>
              <w:t>.</w:t>
            </w:r>
            <w:r w:rsidR="00830A98" w:rsidRPr="00830A98">
              <w:rPr>
                <w:sz w:val="24"/>
                <w:szCs w:val="24"/>
              </w:rPr>
              <w:t>12</w:t>
            </w:r>
            <w:r w:rsidR="00135336" w:rsidRPr="001721F2">
              <w:rPr>
                <w:sz w:val="24"/>
                <w:szCs w:val="24"/>
              </w:rPr>
              <w:t>.2020</w:t>
            </w:r>
            <w:r w:rsidRPr="001721F2">
              <w:rPr>
                <w:sz w:val="24"/>
                <w:szCs w:val="24"/>
              </w:rPr>
              <w:t xml:space="preserve"> г.</w:t>
            </w:r>
          </w:p>
          <w:p w14:paraId="72E173F2" w14:textId="20FB8611" w:rsidR="00A9421E" w:rsidRPr="001721F2" w:rsidRDefault="00BD6991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Машина печатная рулонная ПОГ2-84Б-241 СИ </w:t>
            </w:r>
            <w:r w:rsidR="00675599" w:rsidRPr="001721F2">
              <w:rPr>
                <w:sz w:val="24"/>
                <w:szCs w:val="24"/>
              </w:rPr>
              <w:t xml:space="preserve">– </w:t>
            </w:r>
            <w:r w:rsidR="00830A98">
              <w:rPr>
                <w:sz w:val="24"/>
                <w:szCs w:val="24"/>
              </w:rPr>
              <w:t>971,</w:t>
            </w:r>
            <w:r w:rsidR="00830A98" w:rsidRPr="00830A98">
              <w:rPr>
                <w:sz w:val="24"/>
                <w:szCs w:val="24"/>
              </w:rPr>
              <w:t>5</w:t>
            </w:r>
            <w:r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Pr="001721F2">
              <w:rPr>
                <w:sz w:val="24"/>
                <w:szCs w:val="24"/>
              </w:rPr>
              <w:t>.</w:t>
            </w:r>
          </w:p>
          <w:p w14:paraId="4E29EDBE" w14:textId="11E34E22" w:rsidR="00EF5226" w:rsidRPr="001721F2" w:rsidRDefault="00EF5226" w:rsidP="00B02455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Центральный тепловой пункт</w:t>
            </w:r>
            <w:r w:rsidR="00675599" w:rsidRPr="001721F2">
              <w:rPr>
                <w:sz w:val="24"/>
                <w:szCs w:val="24"/>
              </w:rPr>
              <w:t xml:space="preserve"> </w:t>
            </w:r>
            <w:r w:rsidR="00B02455" w:rsidRPr="001721F2">
              <w:rPr>
                <w:sz w:val="24"/>
                <w:szCs w:val="24"/>
              </w:rPr>
              <w:t>–</w:t>
            </w:r>
            <w:r w:rsidRPr="001721F2">
              <w:rPr>
                <w:sz w:val="24"/>
                <w:szCs w:val="24"/>
              </w:rPr>
              <w:t xml:space="preserve"> </w:t>
            </w:r>
            <w:r w:rsidR="00830A98">
              <w:rPr>
                <w:sz w:val="24"/>
                <w:szCs w:val="24"/>
              </w:rPr>
              <w:t>1 851,4</w:t>
            </w:r>
            <w:r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Pr="001721F2">
              <w:rPr>
                <w:sz w:val="24"/>
                <w:szCs w:val="24"/>
              </w:rPr>
              <w:t>.</w:t>
            </w:r>
          </w:p>
          <w:p w14:paraId="39928257" w14:textId="2679C9A9" w:rsidR="00795DDC" w:rsidRPr="001721F2" w:rsidRDefault="00B02455" w:rsidP="00830A98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Автомобиль </w:t>
            </w:r>
            <w:r w:rsidRPr="001721F2">
              <w:rPr>
                <w:sz w:val="24"/>
                <w:szCs w:val="24"/>
                <w:lang w:val="en-US"/>
              </w:rPr>
              <w:t>FORD</w:t>
            </w:r>
            <w:r w:rsidRPr="001721F2">
              <w:rPr>
                <w:sz w:val="24"/>
                <w:szCs w:val="24"/>
              </w:rPr>
              <w:t xml:space="preserve"> </w:t>
            </w:r>
            <w:r w:rsidRPr="001721F2">
              <w:rPr>
                <w:sz w:val="24"/>
                <w:szCs w:val="24"/>
                <w:lang w:val="en-US"/>
              </w:rPr>
              <w:t>KUGA</w:t>
            </w:r>
            <w:r w:rsidRPr="001721F2">
              <w:rPr>
                <w:sz w:val="24"/>
                <w:szCs w:val="24"/>
              </w:rPr>
              <w:t xml:space="preserve"> – </w:t>
            </w:r>
            <w:r w:rsidR="00830A98">
              <w:rPr>
                <w:sz w:val="24"/>
                <w:szCs w:val="24"/>
              </w:rPr>
              <w:t>576,0</w:t>
            </w:r>
            <w:r w:rsidRPr="001721F2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Перечень забалансовых активов и обязательств </w:t>
            </w:r>
            <w:r w:rsidRPr="00E91D04">
              <w:rPr>
                <w:sz w:val="24"/>
                <w:szCs w:val="24"/>
              </w:rPr>
              <w:lastRenderedPageBreak/>
              <w:t>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00B1162E" w:rsidR="00470ADE" w:rsidRPr="001721F2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lastRenderedPageBreak/>
              <w:t xml:space="preserve">На </w:t>
            </w:r>
            <w:r w:rsidR="00D32047" w:rsidRPr="001721F2">
              <w:rPr>
                <w:sz w:val="24"/>
                <w:szCs w:val="24"/>
              </w:rPr>
              <w:t>3</w:t>
            </w:r>
            <w:r w:rsidR="00830A98" w:rsidRPr="00830A98">
              <w:rPr>
                <w:sz w:val="24"/>
                <w:szCs w:val="24"/>
              </w:rPr>
              <w:t>1</w:t>
            </w:r>
            <w:r w:rsidR="00156405" w:rsidRPr="001721F2">
              <w:rPr>
                <w:sz w:val="24"/>
                <w:szCs w:val="24"/>
              </w:rPr>
              <w:t>.</w:t>
            </w:r>
            <w:r w:rsidR="00830A98" w:rsidRPr="00830A98">
              <w:rPr>
                <w:sz w:val="24"/>
                <w:szCs w:val="24"/>
              </w:rPr>
              <w:t>12</w:t>
            </w:r>
            <w:r w:rsidR="00593C07" w:rsidRPr="001721F2">
              <w:rPr>
                <w:sz w:val="24"/>
                <w:szCs w:val="24"/>
              </w:rPr>
              <w:t>.20</w:t>
            </w:r>
            <w:r w:rsidR="00135336" w:rsidRPr="001721F2">
              <w:rPr>
                <w:sz w:val="24"/>
                <w:szCs w:val="24"/>
              </w:rPr>
              <w:t>20</w:t>
            </w:r>
            <w:r w:rsidR="00593C07" w:rsidRPr="001721F2">
              <w:rPr>
                <w:sz w:val="24"/>
                <w:szCs w:val="24"/>
              </w:rPr>
              <w:t xml:space="preserve"> г</w:t>
            </w:r>
            <w:r w:rsidRPr="001721F2">
              <w:rPr>
                <w:sz w:val="24"/>
                <w:szCs w:val="24"/>
              </w:rPr>
              <w:t>.</w:t>
            </w:r>
          </w:p>
          <w:p w14:paraId="762C849B" w14:textId="305D8275" w:rsidR="00830A98" w:rsidRPr="00830A98" w:rsidRDefault="00470ADE" w:rsidP="00830A98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lastRenderedPageBreak/>
              <w:t xml:space="preserve">Материалы, принятые в переработку – </w:t>
            </w:r>
            <w:r w:rsidR="00830A98" w:rsidRPr="00830A98">
              <w:rPr>
                <w:sz w:val="24"/>
                <w:szCs w:val="24"/>
              </w:rPr>
              <w:t>600</w:t>
            </w:r>
            <w:r w:rsidR="00BD6991"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proofErr w:type="spellStart"/>
            <w:r w:rsidR="00BD6991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proofErr w:type="spellEnd"/>
            <w:r w:rsidR="00830A98" w:rsidRPr="00830A98">
              <w:rPr>
                <w:sz w:val="24"/>
                <w:szCs w:val="24"/>
              </w:rPr>
              <w:t>/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6845447B" w:rsidR="00A9421E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На </w:t>
            </w:r>
            <w:r w:rsidR="00A47700" w:rsidRPr="001721F2">
              <w:rPr>
                <w:sz w:val="24"/>
                <w:szCs w:val="24"/>
              </w:rPr>
              <w:t>3</w:t>
            </w:r>
            <w:r w:rsidR="00830A98" w:rsidRPr="00830A98">
              <w:rPr>
                <w:sz w:val="24"/>
                <w:szCs w:val="24"/>
              </w:rPr>
              <w:t>1</w:t>
            </w:r>
            <w:r w:rsidR="00A47700" w:rsidRPr="001721F2">
              <w:rPr>
                <w:sz w:val="24"/>
                <w:szCs w:val="24"/>
              </w:rPr>
              <w:t>.</w:t>
            </w:r>
            <w:r w:rsidR="00830A98" w:rsidRPr="00830A98">
              <w:rPr>
                <w:sz w:val="24"/>
                <w:szCs w:val="24"/>
              </w:rPr>
              <w:t>12</w:t>
            </w:r>
            <w:r w:rsidR="00D32047" w:rsidRPr="001721F2">
              <w:rPr>
                <w:sz w:val="24"/>
                <w:szCs w:val="24"/>
              </w:rPr>
              <w:t>.</w:t>
            </w:r>
            <w:r w:rsidR="00593C07" w:rsidRPr="001721F2">
              <w:rPr>
                <w:sz w:val="24"/>
                <w:szCs w:val="24"/>
              </w:rPr>
              <w:t>20</w:t>
            </w:r>
            <w:r w:rsidR="00FE59D1" w:rsidRPr="001721F2">
              <w:rPr>
                <w:sz w:val="24"/>
                <w:szCs w:val="24"/>
              </w:rPr>
              <w:t>20</w:t>
            </w:r>
            <w:r w:rsidR="00593C07" w:rsidRPr="001721F2">
              <w:rPr>
                <w:sz w:val="24"/>
                <w:szCs w:val="24"/>
              </w:rPr>
              <w:t xml:space="preserve"> г.</w:t>
            </w:r>
          </w:p>
          <w:p w14:paraId="3ED1C79E" w14:textId="5D283446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Федеральный бюджет</w:t>
            </w:r>
            <w:r w:rsidR="00D73941" w:rsidRPr="001721F2">
              <w:rPr>
                <w:sz w:val="24"/>
                <w:szCs w:val="24"/>
              </w:rPr>
              <w:t>-</w:t>
            </w:r>
            <w:r w:rsidR="00830A98" w:rsidRPr="00830A98">
              <w:rPr>
                <w:sz w:val="24"/>
                <w:szCs w:val="24"/>
              </w:rPr>
              <w:t>4 094</w:t>
            </w:r>
            <w:r w:rsidR="00470ADE"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  <w:p w14:paraId="10E3DAA2" w14:textId="0AE33B8C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Региональный бюджет</w:t>
            </w:r>
            <w:r w:rsidR="00955654" w:rsidRPr="001721F2">
              <w:rPr>
                <w:sz w:val="24"/>
                <w:szCs w:val="24"/>
              </w:rPr>
              <w:t>–</w:t>
            </w:r>
            <w:r w:rsidR="00830A98" w:rsidRPr="00830A98">
              <w:rPr>
                <w:sz w:val="24"/>
                <w:szCs w:val="24"/>
              </w:rPr>
              <w:t>682</w:t>
            </w:r>
            <w:r w:rsidR="00470ADE"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  <w:p w14:paraId="1047315A" w14:textId="4D699826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Местный бюджет</w:t>
            </w:r>
            <w:r w:rsidR="00470ADE" w:rsidRPr="001721F2">
              <w:rPr>
                <w:sz w:val="24"/>
                <w:szCs w:val="24"/>
              </w:rPr>
              <w:t xml:space="preserve"> </w:t>
            </w:r>
            <w:r w:rsidR="00955654" w:rsidRPr="001721F2">
              <w:rPr>
                <w:sz w:val="24"/>
                <w:szCs w:val="24"/>
              </w:rPr>
              <w:t>–</w:t>
            </w:r>
            <w:r w:rsidR="00470ADE" w:rsidRPr="001721F2">
              <w:rPr>
                <w:sz w:val="24"/>
                <w:szCs w:val="24"/>
              </w:rPr>
              <w:t xml:space="preserve"> </w:t>
            </w:r>
            <w:r w:rsidR="00830A98" w:rsidRPr="00830A98">
              <w:rPr>
                <w:sz w:val="24"/>
                <w:szCs w:val="24"/>
              </w:rPr>
              <w:t>371</w:t>
            </w:r>
            <w:r w:rsidR="00D73941" w:rsidRPr="001721F2">
              <w:rPr>
                <w:sz w:val="24"/>
                <w:szCs w:val="24"/>
              </w:rPr>
              <w:t xml:space="preserve"> т. руб.</w:t>
            </w:r>
          </w:p>
          <w:p w14:paraId="163CFB87" w14:textId="3FFA309B" w:rsidR="00EA0616" w:rsidRPr="001721F2" w:rsidRDefault="00EA0616" w:rsidP="001721F2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Внебюджетные фонды</w:t>
            </w:r>
            <w:r w:rsidR="00A47700" w:rsidRPr="001721F2">
              <w:rPr>
                <w:sz w:val="24"/>
                <w:szCs w:val="24"/>
              </w:rPr>
              <w:t xml:space="preserve"> –</w:t>
            </w:r>
            <w:r w:rsidR="00830A98">
              <w:rPr>
                <w:sz w:val="24"/>
                <w:szCs w:val="24"/>
                <w:lang w:val="en-US"/>
              </w:rPr>
              <w:t>506</w:t>
            </w:r>
            <w:r w:rsidR="00470ADE" w:rsidRPr="001721F2">
              <w:rPr>
                <w:sz w:val="24"/>
                <w:szCs w:val="24"/>
              </w:rPr>
              <w:t>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F240E6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Печать газет </w:t>
            </w:r>
          </w:p>
          <w:p w14:paraId="2DB8A9B5" w14:textId="77777777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2017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Pr="00F240E6">
              <w:rPr>
                <w:sz w:val="24"/>
                <w:szCs w:val="24"/>
              </w:rPr>
              <w:t>60 378</w:t>
            </w:r>
            <w:r w:rsidR="009D7DD8" w:rsidRPr="00F240E6">
              <w:rPr>
                <w:sz w:val="24"/>
                <w:szCs w:val="24"/>
              </w:rPr>
              <w:t xml:space="preserve"> тыс. </w:t>
            </w:r>
            <w:proofErr w:type="spellStart"/>
            <w:r w:rsidR="009D7DD8" w:rsidRPr="00F240E6">
              <w:rPr>
                <w:sz w:val="24"/>
                <w:szCs w:val="24"/>
              </w:rPr>
              <w:t>лист.отт</w:t>
            </w:r>
            <w:proofErr w:type="spellEnd"/>
            <w:r w:rsidR="009D7DD8" w:rsidRPr="00F240E6">
              <w:rPr>
                <w:sz w:val="24"/>
                <w:szCs w:val="24"/>
              </w:rPr>
              <w:t>.</w:t>
            </w:r>
          </w:p>
          <w:p w14:paraId="20535D8C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4D0AA4" w:rsidRPr="00F240E6">
              <w:rPr>
                <w:sz w:val="24"/>
                <w:szCs w:val="24"/>
              </w:rPr>
              <w:t>36 288</w:t>
            </w:r>
            <w:r w:rsidRPr="00F240E6">
              <w:rPr>
                <w:sz w:val="24"/>
                <w:szCs w:val="24"/>
              </w:rPr>
              <w:t>тыс. руб. (без НДС)</w:t>
            </w:r>
          </w:p>
          <w:p w14:paraId="393880B4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</w:t>
            </w:r>
            <w:r w:rsidR="004D0AA4" w:rsidRPr="00F240E6">
              <w:rPr>
                <w:sz w:val="24"/>
                <w:szCs w:val="24"/>
              </w:rPr>
              <w:t>8</w:t>
            </w:r>
            <w:r w:rsidRPr="00F240E6">
              <w:rPr>
                <w:sz w:val="24"/>
                <w:szCs w:val="24"/>
              </w:rPr>
              <w:t xml:space="preserve"> г. – </w:t>
            </w:r>
            <w:r w:rsidR="004D0AA4" w:rsidRPr="00F240E6">
              <w:rPr>
                <w:sz w:val="24"/>
                <w:szCs w:val="24"/>
              </w:rPr>
              <w:t>46 804</w:t>
            </w:r>
            <w:r w:rsidRPr="00F240E6">
              <w:rPr>
                <w:sz w:val="24"/>
                <w:szCs w:val="24"/>
              </w:rPr>
              <w:t xml:space="preserve"> тыс. </w:t>
            </w:r>
            <w:proofErr w:type="spellStart"/>
            <w:r w:rsidRPr="00F240E6">
              <w:rPr>
                <w:sz w:val="24"/>
                <w:szCs w:val="24"/>
              </w:rPr>
              <w:t>лист.отт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47AE3FC0" w14:textId="3BABB26C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4D0AA4" w:rsidRPr="00F240E6">
              <w:rPr>
                <w:sz w:val="24"/>
                <w:szCs w:val="24"/>
              </w:rPr>
              <w:t>32 407</w:t>
            </w:r>
            <w:r w:rsidRPr="00F240E6">
              <w:rPr>
                <w:sz w:val="24"/>
                <w:szCs w:val="24"/>
              </w:rPr>
              <w:t xml:space="preserve"> тыс. руб. (без НДС)</w:t>
            </w:r>
          </w:p>
          <w:p w14:paraId="2D4E0608" w14:textId="77777777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2019 г. – 36 861 тыс. </w:t>
            </w:r>
            <w:proofErr w:type="spellStart"/>
            <w:r w:rsidRPr="00F240E6">
              <w:rPr>
                <w:sz w:val="24"/>
                <w:szCs w:val="24"/>
              </w:rPr>
              <w:t>лист.отт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44E8BA1E" w14:textId="254A3AE6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 33 193 тыс. руб. (без НДС)</w:t>
            </w:r>
          </w:p>
          <w:p w14:paraId="02D071BC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План</w:t>
            </w:r>
          </w:p>
          <w:p w14:paraId="11A7E9A1" w14:textId="52A48B4D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Pr="00F240E6">
              <w:rPr>
                <w:sz w:val="24"/>
                <w:szCs w:val="24"/>
              </w:rPr>
              <w:t xml:space="preserve"> г. – </w:t>
            </w:r>
            <w:r w:rsidR="00E11B9B">
              <w:rPr>
                <w:sz w:val="24"/>
                <w:szCs w:val="24"/>
              </w:rPr>
              <w:t>37 330</w:t>
            </w:r>
            <w:r w:rsidRPr="00F240E6">
              <w:rPr>
                <w:sz w:val="24"/>
                <w:szCs w:val="24"/>
              </w:rPr>
              <w:t xml:space="preserve"> тыс. </w:t>
            </w:r>
            <w:proofErr w:type="spellStart"/>
            <w:r w:rsidRPr="00F240E6">
              <w:rPr>
                <w:sz w:val="24"/>
                <w:szCs w:val="24"/>
              </w:rPr>
              <w:t>лист.отт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71BA7F08" w14:textId="34589B82" w:rsidR="009D7DD8" w:rsidRPr="00F240E6" w:rsidRDefault="009D7DD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E11B9B">
              <w:rPr>
                <w:sz w:val="24"/>
                <w:szCs w:val="24"/>
              </w:rPr>
              <w:t>33 480</w:t>
            </w:r>
            <w:r w:rsidRPr="00F240E6">
              <w:rPr>
                <w:sz w:val="24"/>
                <w:szCs w:val="24"/>
              </w:rPr>
              <w:t xml:space="preserve"> тыс. руб. (без НДС)</w:t>
            </w:r>
          </w:p>
          <w:p w14:paraId="1AA859EF" w14:textId="77777777" w:rsidR="00593C07" w:rsidRPr="00F240E6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Факт</w:t>
            </w:r>
          </w:p>
          <w:p w14:paraId="478EDB66" w14:textId="6A3D22E9" w:rsidR="00593C07" w:rsidRPr="00F240E6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Pr="00F240E6">
              <w:rPr>
                <w:sz w:val="24"/>
                <w:szCs w:val="24"/>
              </w:rPr>
              <w:t xml:space="preserve"> г. –</w:t>
            </w:r>
            <w:r w:rsidR="00E11B9B">
              <w:rPr>
                <w:sz w:val="24"/>
                <w:szCs w:val="24"/>
              </w:rPr>
              <w:t>29 238</w:t>
            </w:r>
            <w:r w:rsidRPr="00F240E6">
              <w:rPr>
                <w:sz w:val="24"/>
                <w:szCs w:val="24"/>
              </w:rPr>
              <w:t xml:space="preserve"> тыс. </w:t>
            </w:r>
            <w:proofErr w:type="spellStart"/>
            <w:r w:rsidRPr="00F240E6">
              <w:rPr>
                <w:sz w:val="24"/>
                <w:szCs w:val="24"/>
              </w:rPr>
              <w:t>лист.отт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4E83AD06" w14:textId="37294E5B" w:rsidR="00593C07" w:rsidRPr="00F240E6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E11B9B">
              <w:rPr>
                <w:sz w:val="24"/>
                <w:szCs w:val="24"/>
              </w:rPr>
              <w:t>23 602</w:t>
            </w:r>
            <w:r w:rsidRPr="00F240E6">
              <w:rPr>
                <w:sz w:val="24"/>
                <w:szCs w:val="24"/>
              </w:rPr>
              <w:t xml:space="preserve"> т</w:t>
            </w:r>
            <w:r w:rsidR="009308A8" w:rsidRPr="00F240E6">
              <w:rPr>
                <w:sz w:val="24"/>
                <w:szCs w:val="24"/>
              </w:rPr>
              <w:t>ыс</w:t>
            </w:r>
            <w:r w:rsidRPr="00F240E6">
              <w:rPr>
                <w:sz w:val="24"/>
                <w:szCs w:val="24"/>
              </w:rPr>
              <w:t>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709AD516" w14:textId="77777777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2017</w:t>
            </w:r>
            <w:r w:rsidR="009D7DD8" w:rsidRPr="00F240E6">
              <w:rPr>
                <w:sz w:val="24"/>
                <w:szCs w:val="24"/>
              </w:rPr>
              <w:t xml:space="preserve"> г. –  </w:t>
            </w:r>
            <w:r w:rsidRPr="00F240E6">
              <w:rPr>
                <w:sz w:val="24"/>
                <w:szCs w:val="24"/>
              </w:rPr>
              <w:t xml:space="preserve">8 332 </w:t>
            </w:r>
            <w:r w:rsidR="009D7DD8" w:rsidRPr="00F240E6">
              <w:rPr>
                <w:sz w:val="24"/>
                <w:szCs w:val="24"/>
              </w:rPr>
              <w:t xml:space="preserve">тыс. руб. </w:t>
            </w:r>
          </w:p>
          <w:p w14:paraId="7EEDAD91" w14:textId="7E6CD0A0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2018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="0051635D" w:rsidRPr="00F240E6">
              <w:rPr>
                <w:sz w:val="24"/>
                <w:szCs w:val="24"/>
              </w:rPr>
              <w:t>11 403</w:t>
            </w:r>
            <w:r w:rsidR="009D7DD8" w:rsidRPr="00F240E6">
              <w:rPr>
                <w:sz w:val="24"/>
                <w:szCs w:val="24"/>
              </w:rPr>
              <w:t xml:space="preserve"> тыс. руб. </w:t>
            </w:r>
          </w:p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7F288830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План</w:t>
            </w:r>
          </w:p>
          <w:p w14:paraId="50FD84A9" w14:textId="6B23CA88" w:rsidR="00A9421E" w:rsidRPr="00F240E6" w:rsidRDefault="004D0AA4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="009D7DD8" w:rsidRPr="00F240E6">
              <w:rPr>
                <w:sz w:val="24"/>
                <w:szCs w:val="24"/>
              </w:rPr>
              <w:t xml:space="preserve"> г. </w:t>
            </w:r>
            <w:r w:rsidR="00087677" w:rsidRPr="00F240E6">
              <w:rPr>
                <w:sz w:val="24"/>
                <w:szCs w:val="24"/>
              </w:rPr>
              <w:t>–</w:t>
            </w:r>
            <w:r w:rsidR="0051635D" w:rsidRPr="00F240E6">
              <w:rPr>
                <w:sz w:val="24"/>
                <w:szCs w:val="24"/>
              </w:rPr>
              <w:t xml:space="preserve">   </w:t>
            </w:r>
            <w:r w:rsidR="00E11B9B">
              <w:rPr>
                <w:sz w:val="24"/>
                <w:szCs w:val="24"/>
              </w:rPr>
              <w:t>1 1</w:t>
            </w:r>
            <w:r w:rsidR="001C0B47" w:rsidRPr="00F240E6">
              <w:rPr>
                <w:sz w:val="24"/>
                <w:szCs w:val="24"/>
              </w:rPr>
              <w:t>00</w:t>
            </w:r>
            <w:r w:rsidR="0051635D" w:rsidRPr="00F240E6">
              <w:rPr>
                <w:sz w:val="24"/>
                <w:szCs w:val="24"/>
              </w:rPr>
              <w:t xml:space="preserve">  </w:t>
            </w:r>
            <w:r w:rsidR="009D7DD8" w:rsidRPr="00F240E6">
              <w:rPr>
                <w:sz w:val="24"/>
                <w:szCs w:val="24"/>
              </w:rPr>
              <w:t>тыс. руб</w:t>
            </w:r>
            <w:r w:rsidR="00087677" w:rsidRPr="00F240E6">
              <w:rPr>
                <w:sz w:val="24"/>
                <w:szCs w:val="24"/>
              </w:rPr>
              <w:t>.</w:t>
            </w:r>
          </w:p>
          <w:p w14:paraId="11356EF5" w14:textId="77777777" w:rsidR="001C0B47" w:rsidRPr="00F240E6" w:rsidRDefault="00382839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Факт  </w:t>
            </w:r>
          </w:p>
          <w:p w14:paraId="28D71E8A" w14:textId="39607197" w:rsidR="00382839" w:rsidRPr="00F240E6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285,5тыс. руб.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777777" w:rsidR="00A9421E" w:rsidRDefault="00A9421E">
      <w:pPr>
        <w:rPr>
          <w:sz w:val="24"/>
          <w:szCs w:val="24"/>
        </w:rPr>
      </w:pPr>
    </w:p>
    <w:sectPr w:rsidR="00A9421E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41A34" w14:textId="77777777" w:rsidR="00830A98" w:rsidRDefault="00830A98">
      <w:r>
        <w:separator/>
      </w:r>
    </w:p>
  </w:endnote>
  <w:endnote w:type="continuationSeparator" w:id="0">
    <w:p w14:paraId="3E8C3A30" w14:textId="77777777" w:rsidR="00830A98" w:rsidRDefault="0083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49AF" w14:textId="77777777" w:rsidR="00830A98" w:rsidRDefault="00830A98">
      <w:r>
        <w:separator/>
      </w:r>
    </w:p>
  </w:footnote>
  <w:footnote w:type="continuationSeparator" w:id="0">
    <w:p w14:paraId="41C30935" w14:textId="77777777" w:rsidR="00830A98" w:rsidRDefault="0083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DCDF" w14:textId="77777777" w:rsidR="00830A98" w:rsidRDefault="00830A9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E"/>
    <w:rsid w:val="00025711"/>
    <w:rsid w:val="00053CA9"/>
    <w:rsid w:val="00065F08"/>
    <w:rsid w:val="00087677"/>
    <w:rsid w:val="00096406"/>
    <w:rsid w:val="00097F14"/>
    <w:rsid w:val="00130369"/>
    <w:rsid w:val="0013069F"/>
    <w:rsid w:val="00135336"/>
    <w:rsid w:val="0014521C"/>
    <w:rsid w:val="00156405"/>
    <w:rsid w:val="001629D7"/>
    <w:rsid w:val="001721F2"/>
    <w:rsid w:val="001C0B47"/>
    <w:rsid w:val="002634E0"/>
    <w:rsid w:val="002A4806"/>
    <w:rsid w:val="002E03CA"/>
    <w:rsid w:val="00382839"/>
    <w:rsid w:val="00393355"/>
    <w:rsid w:val="003E1E67"/>
    <w:rsid w:val="003E3AA0"/>
    <w:rsid w:val="00411A0E"/>
    <w:rsid w:val="00434736"/>
    <w:rsid w:val="00470ADE"/>
    <w:rsid w:val="00487AC4"/>
    <w:rsid w:val="004B7EA8"/>
    <w:rsid w:val="004D0AA4"/>
    <w:rsid w:val="00501B9D"/>
    <w:rsid w:val="0051635D"/>
    <w:rsid w:val="0052655A"/>
    <w:rsid w:val="0053528F"/>
    <w:rsid w:val="005509E1"/>
    <w:rsid w:val="00561AB8"/>
    <w:rsid w:val="005816B8"/>
    <w:rsid w:val="00593C07"/>
    <w:rsid w:val="0064760E"/>
    <w:rsid w:val="00675599"/>
    <w:rsid w:val="006B16EE"/>
    <w:rsid w:val="006D4015"/>
    <w:rsid w:val="006E5742"/>
    <w:rsid w:val="00795DDC"/>
    <w:rsid w:val="007A0FE2"/>
    <w:rsid w:val="007E0927"/>
    <w:rsid w:val="007F4C8D"/>
    <w:rsid w:val="00823972"/>
    <w:rsid w:val="00830A98"/>
    <w:rsid w:val="00831499"/>
    <w:rsid w:val="0089104C"/>
    <w:rsid w:val="008E790E"/>
    <w:rsid w:val="008F2D3B"/>
    <w:rsid w:val="0091300C"/>
    <w:rsid w:val="009308A8"/>
    <w:rsid w:val="00955654"/>
    <w:rsid w:val="009A3AD9"/>
    <w:rsid w:val="009C2CBB"/>
    <w:rsid w:val="009C756F"/>
    <w:rsid w:val="009D7DD8"/>
    <w:rsid w:val="009E09B8"/>
    <w:rsid w:val="009E11E0"/>
    <w:rsid w:val="00A47700"/>
    <w:rsid w:val="00A90E66"/>
    <w:rsid w:val="00A91F87"/>
    <w:rsid w:val="00A9421E"/>
    <w:rsid w:val="00AC096E"/>
    <w:rsid w:val="00B02455"/>
    <w:rsid w:val="00BC636B"/>
    <w:rsid w:val="00BD6991"/>
    <w:rsid w:val="00BE74F6"/>
    <w:rsid w:val="00CD0468"/>
    <w:rsid w:val="00D1000C"/>
    <w:rsid w:val="00D32047"/>
    <w:rsid w:val="00D73941"/>
    <w:rsid w:val="00D95DAA"/>
    <w:rsid w:val="00DA16BF"/>
    <w:rsid w:val="00DA77E5"/>
    <w:rsid w:val="00E11B9B"/>
    <w:rsid w:val="00E14588"/>
    <w:rsid w:val="00E151FE"/>
    <w:rsid w:val="00E2111A"/>
    <w:rsid w:val="00E91D04"/>
    <w:rsid w:val="00EA0616"/>
    <w:rsid w:val="00EC50DF"/>
    <w:rsid w:val="00EE0603"/>
    <w:rsid w:val="00EF5226"/>
    <w:rsid w:val="00F04B29"/>
    <w:rsid w:val="00F240E6"/>
    <w:rsid w:val="00F50695"/>
    <w:rsid w:val="00FC000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5882</Words>
  <Characters>41069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Вахрушева</cp:lastModifiedBy>
  <cp:revision>7</cp:revision>
  <cp:lastPrinted>2019-03-12T05:37:00Z</cp:lastPrinted>
  <dcterms:created xsi:type="dcterms:W3CDTF">2021-03-16T03:52:00Z</dcterms:created>
  <dcterms:modified xsi:type="dcterms:W3CDTF">2021-03-17T04:41:00Z</dcterms:modified>
</cp:coreProperties>
</file>